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963A" w14:textId="77777777" w:rsidR="009A167A" w:rsidRPr="0067226A" w:rsidRDefault="009A167A" w:rsidP="009A167A">
      <w:pPr>
        <w:pStyle w:val="ConsPlusNonformat"/>
        <w:jc w:val="center"/>
      </w:pPr>
      <w:r>
        <w:t>ПАСПОРТ УСЛУГИ (ПРОЦЕССА) СЕТЕВОЙ ОРГАНИЗАЦИИ</w:t>
      </w:r>
    </w:p>
    <w:p w14:paraId="49210982" w14:textId="77777777" w:rsidR="009A167A" w:rsidRPr="0067226A" w:rsidRDefault="009A167A" w:rsidP="009A167A">
      <w:pPr>
        <w:pStyle w:val="ConsPlusNonformat"/>
      </w:pPr>
    </w:p>
    <w:p w14:paraId="1376A349" w14:textId="77777777" w:rsidR="009A167A" w:rsidRDefault="009A167A" w:rsidP="009A167A">
      <w:pPr>
        <w:pStyle w:val="ConsPlusNonformat"/>
        <w:jc w:val="center"/>
      </w:pPr>
      <w:r>
        <w:t>составление и предоставление потребителю актов безучетного и бездоговорного потребления электрической энергии _________________________________________________</w:t>
      </w:r>
    </w:p>
    <w:p w14:paraId="4962DFF1" w14:textId="77777777" w:rsidR="009A167A" w:rsidRDefault="009A167A" w:rsidP="009A167A">
      <w:pPr>
        <w:pStyle w:val="ConsPlusNonformat"/>
      </w:pPr>
      <w:r>
        <w:t>                      наименование услуги (процесса)</w:t>
      </w:r>
    </w:p>
    <w:p w14:paraId="7135F1C5" w14:textId="77777777" w:rsidR="009A167A" w:rsidRDefault="009A167A" w:rsidP="009A167A">
      <w:pPr>
        <w:pStyle w:val="ConsPlusNonformat"/>
      </w:pPr>
    </w:p>
    <w:p w14:paraId="3D890EDF" w14:textId="77777777" w:rsidR="009A167A" w:rsidRDefault="009A167A" w:rsidP="009A167A">
      <w:pPr>
        <w:pStyle w:val="ConsPlusNonformat"/>
      </w:pPr>
      <w:r>
        <w:t>Круг заявителей</w:t>
      </w:r>
      <w:r w:rsidR="00ED22FF">
        <w:t xml:space="preserve">: </w:t>
      </w:r>
      <w:r w:rsidR="00B401C2">
        <w:t>физические</w:t>
      </w:r>
      <w:r w:rsidR="00ED22FF">
        <w:t>/</w:t>
      </w:r>
      <w:r>
        <w:t>юридические лица.</w:t>
      </w:r>
    </w:p>
    <w:p w14:paraId="4E0C680A" w14:textId="77777777" w:rsidR="009A167A" w:rsidRDefault="009A167A" w:rsidP="009A167A">
      <w:pPr>
        <w:pStyle w:val="ConsPlusNonformat"/>
      </w:pPr>
      <w:r>
        <w:t>Размер платы за предоставление услуги (процесса) и основание ее взимания:</w:t>
      </w:r>
    </w:p>
    <w:p w14:paraId="4D00181B" w14:textId="77777777" w:rsidR="009A167A" w:rsidRDefault="0067226A" w:rsidP="009A167A">
      <w:pPr>
        <w:pStyle w:val="ConsPlusNonformat"/>
      </w:pPr>
      <w:r>
        <w:t>Не взимается</w:t>
      </w:r>
      <w:r w:rsidR="009A167A">
        <w:t>.</w:t>
      </w:r>
    </w:p>
    <w:p w14:paraId="17A9A0CC" w14:textId="77777777" w:rsidR="009A167A" w:rsidRDefault="009A167A" w:rsidP="009A167A">
      <w:pPr>
        <w:pStyle w:val="ConsPlusNonformat"/>
      </w:pPr>
      <w:r>
        <w:t xml:space="preserve">Условия оказания услуги (процесса): </w:t>
      </w:r>
      <w:r w:rsidR="0076607A">
        <w:t>осуществление безучетного или бездоговорного потребления электрической энергии</w:t>
      </w:r>
      <w:r>
        <w:t>.</w:t>
      </w:r>
    </w:p>
    <w:p w14:paraId="618A758B" w14:textId="77777777" w:rsidR="009A167A" w:rsidRDefault="009A167A" w:rsidP="009A167A">
      <w:pPr>
        <w:pStyle w:val="ConsPlusNonformat"/>
      </w:pPr>
      <w:r>
        <w:t>Результат оказания услуги (процесса):</w:t>
      </w:r>
      <w:r w:rsidR="003216E1" w:rsidRPr="003216E1">
        <w:t xml:space="preserve"> </w:t>
      </w:r>
      <w:r w:rsidR="003216E1">
        <w:t>составление</w:t>
      </w:r>
      <w:r w:rsidR="003216E1" w:rsidRPr="00C0643A">
        <w:t xml:space="preserve"> акт</w:t>
      </w:r>
      <w:r w:rsidR="003216E1">
        <w:t>а</w:t>
      </w:r>
      <w:r w:rsidR="003216E1" w:rsidRPr="00C0643A">
        <w:t xml:space="preserve"> о неучтённом потреблении электрической энергии, на основании которого осуществляются расчёты за потреблённую таким образом электрическую </w:t>
      </w:r>
      <w:r w:rsidR="003216E1">
        <w:t>энергию</w:t>
      </w:r>
      <w:r>
        <w:t>.</w:t>
      </w:r>
    </w:p>
    <w:p w14:paraId="17CC419F" w14:textId="77777777" w:rsidR="009A167A" w:rsidRDefault="009A167A" w:rsidP="009A167A">
      <w:pPr>
        <w:pStyle w:val="ConsPlusNonformat"/>
      </w:pPr>
      <w:r>
        <w:t xml:space="preserve">Общий срок оказания услуги (процесса): </w:t>
      </w:r>
      <w:r w:rsidR="0076607A">
        <w:t>Не определён</w:t>
      </w:r>
      <w:r>
        <w:t>.</w:t>
      </w:r>
    </w:p>
    <w:p w14:paraId="11FE285D" w14:textId="77777777" w:rsidR="009A167A" w:rsidRDefault="009A167A" w:rsidP="009A167A">
      <w:pPr>
        <w:pStyle w:val="ConsPlusNonformat"/>
      </w:pPr>
    </w:p>
    <w:p w14:paraId="5E5F22B8" w14:textId="77777777" w:rsidR="009A167A" w:rsidRDefault="009A167A" w:rsidP="009A167A">
      <w:pPr>
        <w:pStyle w:val="ConsPlusNonformat"/>
      </w:pPr>
      <w:r>
        <w:t>Состав, последовательность и сроки оказания услуги (процесса):</w:t>
      </w:r>
    </w:p>
    <w:p w14:paraId="02C3C9C2" w14:textId="77777777" w:rsidR="009A167A" w:rsidRDefault="009A167A" w:rsidP="009A167A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04"/>
        <w:gridCol w:w="2670"/>
        <w:gridCol w:w="2049"/>
        <w:gridCol w:w="1551"/>
        <w:gridCol w:w="1770"/>
      </w:tblGrid>
      <w:tr w:rsidR="009A167A" w14:paraId="553472E4" w14:textId="77777777" w:rsidTr="00C14850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1FD3F2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12B4CB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Этап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AEC455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Содержание/условия этапа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AEE2FE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Форма предоставления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471C9E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2193EB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Ссылка на нормативный правовой акт</w:t>
            </w:r>
          </w:p>
        </w:tc>
      </w:tr>
      <w:tr w:rsidR="009A167A" w14:paraId="0026979C" w14:textId="77777777" w:rsidTr="00C14850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288179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FBE756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E682B1" w14:textId="77777777" w:rsidR="009A167A" w:rsidRDefault="008C4FF3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Плановые и внеплановые проверки приборов учета у потребителей, а так же о</w:t>
            </w:r>
            <w:r w:rsidR="000B3B5D">
              <w:rPr>
                <w:rFonts w:ascii="Calibri" w:hAnsi="Calibri" w:cs="Calibri"/>
                <w:sz w:val="22"/>
                <w:szCs w:val="22"/>
              </w:rPr>
              <w:t>бращения граждан о хищении электроэнергии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309FD6" w14:textId="77777777" w:rsidR="009A167A" w:rsidRDefault="000B3B5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Устные или письменные обращения (в том числе и анонимные)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709F00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9076B3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167A" w14:paraId="11B63B9C" w14:textId="77777777" w:rsidTr="00C14850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92E255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01CC98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12B2CC" w14:textId="77777777" w:rsidR="009A167A" w:rsidRDefault="000B3B5D" w:rsidP="00C14850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После </w:t>
            </w:r>
            <w:r w:rsidR="00C14850">
              <w:rPr>
                <w:rFonts w:ascii="Calibri" w:hAnsi="Calibri" w:cs="Calibri"/>
                <w:sz w:val="22"/>
                <w:szCs w:val="22"/>
              </w:rPr>
              <w:t>получения</w:t>
            </w:r>
            <w:r w:rsidRPr="000B3B5D">
              <w:rPr>
                <w:rFonts w:ascii="Calibri" w:hAnsi="Calibri" w:cs="Calibri"/>
                <w:sz w:val="22"/>
                <w:szCs w:val="22"/>
              </w:rPr>
              <w:t xml:space="preserve"> информации о фактах безучетного и бездоговорного потребления электроэнергии, полученные сведения уточняются, проводится анализ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61EBD7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A165A1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C4C494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4850" w14:paraId="190E502A" w14:textId="77777777" w:rsidTr="00C14850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197AFC" w14:textId="77777777" w:rsidR="00C14850" w:rsidRP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8FC893" w14:textId="77777777" w:rsid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0E7DA0" w14:textId="77777777" w:rsid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результатам анализа определяется дата проверки прибора учета у потребителя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F6553E" w14:textId="77777777" w:rsid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30F793" w14:textId="77777777" w:rsid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96AA40" w14:textId="77777777" w:rsid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4FF3" w14:paraId="43382D7B" w14:textId="77777777" w:rsidTr="00C14850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2618EC" w14:textId="77777777" w:rsidR="008C4FF3" w:rsidRDefault="008C4FF3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970262" w14:textId="77777777" w:rsidR="008C4FF3" w:rsidRDefault="008C4FF3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432B9E" w14:textId="77777777" w:rsidR="008C4FF3" w:rsidRDefault="008C4FF3" w:rsidP="008305A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проверки прибора учета у потребителя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D00D8" w14:textId="77777777" w:rsidR="008C4FF3" w:rsidRPr="00815E5C" w:rsidRDefault="008C4FF3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46645D" w14:textId="77777777" w:rsidR="008C4FF3" w:rsidRDefault="008C4FF3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853467" w14:textId="77777777" w:rsidR="008C4FF3" w:rsidRDefault="008C4FF3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4850" w14:paraId="2B5C1D9B" w14:textId="77777777" w:rsidTr="00C14850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35AE42" w14:textId="77777777" w:rsidR="00C14850" w:rsidRPr="00C14850" w:rsidRDefault="008C4FF3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6B0D5D" w14:textId="77777777" w:rsid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C9E7F" w14:textId="77777777" w:rsidR="00C14850" w:rsidRDefault="00C14850" w:rsidP="00C14850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ходе проверки, в</w:t>
            </w:r>
            <w:r w:rsidRPr="00C14850">
              <w:rPr>
                <w:rFonts w:ascii="Calibri" w:hAnsi="Calibri" w:cs="Calibri"/>
                <w:sz w:val="22"/>
                <w:szCs w:val="22"/>
              </w:rPr>
              <w:t xml:space="preserve"> случае выявления факта безучетного или бездоговорного потребления электроэнергии при оформлении результатов работ персонал, выполняющий работы, обязан, не отлучаясь с места выполнения работ, составить акт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неучтенном потреблении электроэнергии.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8955C4" w14:textId="77777777" w:rsidR="00815E5C" w:rsidRDefault="00815E5C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E5C">
              <w:rPr>
                <w:rFonts w:ascii="Calibri" w:hAnsi="Calibri" w:cs="Calibri"/>
                <w:sz w:val="22"/>
                <w:szCs w:val="22"/>
              </w:rPr>
              <w:lastRenderedPageBreak/>
              <w:t>Акт о безучетном потреблении составляется в 3-х экземплярах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(один экземпляр передается потребителю).</w:t>
            </w:r>
          </w:p>
          <w:p w14:paraId="37ABFBC6" w14:textId="77777777" w:rsidR="00C14850" w:rsidRDefault="00815E5C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</w:t>
            </w:r>
            <w:r w:rsidRPr="00815E5C">
              <w:rPr>
                <w:rFonts w:ascii="Calibri" w:hAnsi="Calibri" w:cs="Calibri"/>
                <w:sz w:val="22"/>
                <w:szCs w:val="22"/>
              </w:rPr>
              <w:t xml:space="preserve">Акт о бездоговорном потреблении составляется в 2-х экземплярах, один из которых </w:t>
            </w:r>
            <w:r w:rsidRPr="00815E5C">
              <w:rPr>
                <w:rFonts w:ascii="Calibri" w:hAnsi="Calibri" w:cs="Calibri"/>
                <w:sz w:val="22"/>
                <w:szCs w:val="22"/>
              </w:rPr>
              <w:lastRenderedPageBreak/>
              <w:t>вручается лицу, допустившему бездоговорное потребление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E69DEA" w14:textId="77777777" w:rsid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4502AF" w14:textId="77777777" w:rsidR="00C14850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Пункт 192 ПП РФ 442 от 04.05.2012г</w:t>
            </w:r>
          </w:p>
          <w:p w14:paraId="2784C3E6" w14:textId="77777777"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26A" w14:paraId="06F1210F" w14:textId="77777777" w:rsidTr="0067226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E88EFD" w14:textId="77777777" w:rsidR="0067226A" w:rsidRPr="00C14850" w:rsidRDefault="008305A1" w:rsidP="0067226A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C244EA" w14:textId="77777777" w:rsidR="0067226A" w:rsidRDefault="0067226A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DAD060" w14:textId="77777777" w:rsidR="0067226A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 основании материалов проверки сетевая организация осуществляет расчет объема безучетного или бездоговорного потребления электрической энергии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78C706" w14:textId="77777777" w:rsidR="0067226A" w:rsidRDefault="0067226A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77E3FC" w14:textId="77777777" w:rsidR="0067226A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r w:rsidR="008305A1">
              <w:rPr>
                <w:rFonts w:ascii="Calibri" w:hAnsi="Calibri" w:cs="Calibri"/>
                <w:sz w:val="22"/>
                <w:szCs w:val="22"/>
              </w:rPr>
              <w:t>течение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 рабочих дней со дня составления акта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1F3DF" w14:textId="77777777" w:rsidR="00625301" w:rsidRDefault="00625301" w:rsidP="0062530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Пункт 194 ПП РФ 442 от 04.05.2012г</w:t>
            </w:r>
          </w:p>
          <w:p w14:paraId="7FA563C3" w14:textId="77777777" w:rsidR="0067226A" w:rsidRDefault="0067226A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5301" w14:paraId="285EEE84" w14:textId="77777777" w:rsidTr="0062530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8E019B" w14:textId="77777777" w:rsidR="00625301" w:rsidRPr="00C14850" w:rsidRDefault="008305A1" w:rsidP="00EE0545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E08A40" w14:textId="77777777"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24854D" w14:textId="77777777"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5301">
              <w:rPr>
                <w:rFonts w:ascii="Calibri" w:hAnsi="Calibri" w:cs="Calibri"/>
                <w:sz w:val="22"/>
                <w:szCs w:val="22"/>
              </w:rPr>
              <w:t>Расчет объема безучетного потребления электрической энергии (мощности) направляется сетевой организацией гарантирующему поставщику (энергосбытовой, энергоснабжающей организации), обслуживающему потребителя, осуществляющего безучетное потребление, вместе с актом о неучтенном потреблении электрической энергии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1AC2D3" w14:textId="77777777"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0E90D" w14:textId="77777777" w:rsidR="00625301" w:rsidRDefault="00625301" w:rsidP="0062530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E96DBE" w14:textId="77777777" w:rsidR="00625301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Пункт 195</w:t>
            </w:r>
            <w:r w:rsidR="00625301">
              <w:rPr>
                <w:rFonts w:ascii="Calibri" w:hAnsi="Calibri" w:cs="Calibri"/>
                <w:sz w:val="22"/>
                <w:szCs w:val="22"/>
              </w:rPr>
              <w:t xml:space="preserve"> ПП РФ 442 от 04.05.2012г</w:t>
            </w:r>
          </w:p>
          <w:p w14:paraId="0623D995" w14:textId="77777777"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5A1" w14:paraId="23EE8BBF" w14:textId="77777777" w:rsidTr="0062530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F0F912" w14:textId="77777777" w:rsidR="008305A1" w:rsidRDefault="008305A1" w:rsidP="00EE0545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900D72" w14:textId="77777777" w:rsidR="008305A1" w:rsidRDefault="008305A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608316" w14:textId="77777777" w:rsidR="008305A1" w:rsidRPr="004134BE" w:rsidRDefault="008305A1" w:rsidP="008305A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Стоимость </w:t>
            </w:r>
            <w:r w:rsidR="00BD61C2">
              <w:rPr>
                <w:rFonts w:ascii="Calibri" w:hAnsi="Calibri" w:cs="Calibri"/>
                <w:sz w:val="22"/>
                <w:szCs w:val="22"/>
              </w:rPr>
              <w:t>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энергии </w:t>
            </w:r>
            <w:r w:rsidR="00BD61C2">
              <w:rPr>
                <w:rFonts w:ascii="Calibri" w:hAnsi="Calibri" w:cs="Calibri"/>
                <w:sz w:val="22"/>
                <w:szCs w:val="22"/>
              </w:rPr>
              <w:t>в объеме безучетного потребления включается гарантирующим поставщиком в выставляемый потребителю счет на оплату стоимости электрической энергии, приобретённой по договору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91D76E" w14:textId="77777777" w:rsidR="008305A1" w:rsidRDefault="008305A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027B24" w14:textId="77777777" w:rsidR="008305A1" w:rsidRDefault="008305A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3AE84C" w14:textId="77777777" w:rsidR="008305A1" w:rsidRDefault="008305A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5301" w14:paraId="181F00A4" w14:textId="77777777" w:rsidTr="00625301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73D397" w14:textId="77777777" w:rsidR="00625301" w:rsidRPr="00C14850" w:rsidRDefault="00BD61C2" w:rsidP="00EE0545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8F9FC" w14:textId="77777777"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FE1" w14:textId="77777777" w:rsidR="00625301" w:rsidRDefault="004134BE" w:rsidP="004134B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34BE">
              <w:rPr>
                <w:rFonts w:ascii="Calibri" w:hAnsi="Calibri" w:cs="Calibri"/>
                <w:sz w:val="22"/>
                <w:szCs w:val="22"/>
              </w:rPr>
              <w:t>Объем бездоговорного потребления электрической энергии определяется расчетным способом, за период времени, в течение которого осуществлялось бездоговорное потребление электрической энергии, но не более чем за 3 года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673194" w14:textId="77777777"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5E89C" w14:textId="77777777"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98D73" w14:textId="77777777" w:rsidR="00625301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Пункт 196</w:t>
            </w:r>
            <w:r w:rsidR="00625301">
              <w:rPr>
                <w:rFonts w:ascii="Calibri" w:hAnsi="Calibri" w:cs="Calibri"/>
                <w:sz w:val="22"/>
                <w:szCs w:val="22"/>
              </w:rPr>
              <w:t xml:space="preserve"> ПП РФ 442 от 04.05.2012г</w:t>
            </w:r>
          </w:p>
          <w:p w14:paraId="2D545A75" w14:textId="77777777"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4BE" w14:paraId="04FBAAA6" w14:textId="77777777" w:rsidTr="004134BE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6847A6" w14:textId="77777777" w:rsidR="004134BE" w:rsidRPr="00C14850" w:rsidRDefault="00BD61C2" w:rsidP="00EE0545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91B4B9" w14:textId="77777777"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CEFC25" w14:textId="77777777" w:rsidR="004134BE" w:rsidRDefault="004134BE" w:rsidP="00BD61C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34BE">
              <w:rPr>
                <w:rFonts w:ascii="Calibri" w:hAnsi="Calibri" w:cs="Calibri"/>
                <w:sz w:val="22"/>
                <w:szCs w:val="22"/>
              </w:rPr>
              <w:t xml:space="preserve">Сетевая организация оформляет счет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</w:t>
            </w:r>
            <w:r w:rsidR="00BD61C2">
              <w:rPr>
                <w:rFonts w:ascii="Calibri" w:hAnsi="Calibri" w:cs="Calibri"/>
                <w:sz w:val="22"/>
                <w:szCs w:val="22"/>
              </w:rPr>
              <w:t>бездоговорном</w:t>
            </w:r>
            <w:r w:rsidRPr="004134BE">
              <w:rPr>
                <w:rFonts w:ascii="Calibri" w:hAnsi="Calibri" w:cs="Calibri"/>
                <w:sz w:val="22"/>
                <w:szCs w:val="22"/>
              </w:rPr>
              <w:t xml:space="preserve"> потреблении электрической энергии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ABD03C" w14:textId="77777777"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6081DD" w14:textId="77777777" w:rsidR="004134BE" w:rsidRDefault="008305A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течение</w:t>
            </w:r>
            <w:r w:rsidR="004134BE">
              <w:rPr>
                <w:rFonts w:ascii="Calibri" w:hAnsi="Calibri" w:cs="Calibri"/>
                <w:sz w:val="22"/>
                <w:szCs w:val="22"/>
              </w:rPr>
              <w:t xml:space="preserve"> 3х рабочих дней с даты составления акта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62BCB3" w14:textId="77777777"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Пункт 196 ПП РФ 442 от 04.05.2012г</w:t>
            </w:r>
          </w:p>
          <w:p w14:paraId="1FEDE876" w14:textId="77777777"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4BE" w14:paraId="2A16BCF6" w14:textId="77777777" w:rsidTr="004134BE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E4320" w14:textId="77777777" w:rsidR="00BD61C2" w:rsidRPr="00C14850" w:rsidRDefault="00BD61C2" w:rsidP="00EE0545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F1EB88" w14:textId="77777777"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59022" w14:textId="77777777" w:rsidR="004134BE" w:rsidRDefault="004134BE" w:rsidP="004134B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34BE">
              <w:rPr>
                <w:rFonts w:ascii="Calibri" w:hAnsi="Calibri" w:cs="Calibri"/>
                <w:sz w:val="22"/>
                <w:szCs w:val="22"/>
              </w:rPr>
              <w:t>Лицо, осуществившее бездоговорное потребление, обязано оплатить счет для оплаты стоимости электрической энергии в объеме бездоговорного потребления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D72605" w14:textId="77777777"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DA541A" w14:textId="77777777"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34BE">
              <w:rPr>
                <w:rFonts w:ascii="Calibri" w:hAnsi="Calibri" w:cs="Calibri"/>
                <w:sz w:val="22"/>
                <w:szCs w:val="22"/>
              </w:rPr>
              <w:t>в течение 10 дней со дня получения счета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D92B75" w14:textId="77777777"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Пункт 196 ПП РФ 442 от 04.05.2012г</w:t>
            </w:r>
          </w:p>
          <w:p w14:paraId="5C650251" w14:textId="77777777"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5BF38C" w14:textId="77777777" w:rsidR="009A167A" w:rsidRDefault="009A167A" w:rsidP="009A167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39B14F4" w14:textId="2BE257BC" w:rsidR="00E41D09" w:rsidRDefault="009A167A" w:rsidP="00E41D09">
      <w:pPr>
        <w:pStyle w:val="ConsPlusNonformat"/>
        <w:jc w:val="both"/>
      </w:pPr>
      <w:r>
        <w:t>Контактная информация для направления обращений</w:t>
      </w:r>
      <w:r w:rsidR="004134BE">
        <w:t>:</w:t>
      </w:r>
      <w:r w:rsidR="00E41D09" w:rsidRPr="00E41D09">
        <w:t xml:space="preserve"> </w:t>
      </w:r>
      <w:r w:rsidR="00E41D09">
        <w:t>(391)2</w:t>
      </w:r>
      <w:r w:rsidR="00131918">
        <w:t>29-77-77</w:t>
      </w:r>
      <w:r w:rsidR="00E41D09">
        <w:t xml:space="preserve">, </w:t>
      </w:r>
    </w:p>
    <w:p w14:paraId="1F7FBF57" w14:textId="77777777" w:rsidR="00E41D09" w:rsidRDefault="00E41D09" w:rsidP="00E41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rsk</w:t>
      </w:r>
      <w:r>
        <w:rPr>
          <w:sz w:val="24"/>
          <w:szCs w:val="24"/>
        </w:rPr>
        <w:t>-24.</w:t>
      </w:r>
      <w:r>
        <w:rPr>
          <w:sz w:val="24"/>
          <w:szCs w:val="24"/>
          <w:lang w:val="en-US"/>
        </w:rPr>
        <w:t>ru</w:t>
      </w:r>
    </w:p>
    <w:p w14:paraId="02DC3943" w14:textId="77777777" w:rsidR="00F56317" w:rsidRDefault="00F56317" w:rsidP="00E41D09">
      <w:pPr>
        <w:pStyle w:val="ConsPlusNonformat"/>
      </w:pPr>
    </w:p>
    <w:sectPr w:rsidR="00F5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7A"/>
    <w:rsid w:val="000B3B5D"/>
    <w:rsid w:val="00131918"/>
    <w:rsid w:val="003216E1"/>
    <w:rsid w:val="003C3A75"/>
    <w:rsid w:val="004134BE"/>
    <w:rsid w:val="00625301"/>
    <w:rsid w:val="0067226A"/>
    <w:rsid w:val="0076607A"/>
    <w:rsid w:val="00793BFC"/>
    <w:rsid w:val="00815E5C"/>
    <w:rsid w:val="008305A1"/>
    <w:rsid w:val="008C4FF3"/>
    <w:rsid w:val="009A167A"/>
    <w:rsid w:val="00B401C2"/>
    <w:rsid w:val="00BD61C2"/>
    <w:rsid w:val="00C14850"/>
    <w:rsid w:val="00E41D09"/>
    <w:rsid w:val="00ED22FF"/>
    <w:rsid w:val="00F33EA3"/>
    <w:rsid w:val="00F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39A1"/>
  <w15:docId w15:val="{14B98CCA-3122-496F-9086-806BFB4D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7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7A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9A167A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Икко Владимир Владимирович</dc:creator>
  <cp:lastModifiedBy>erhov</cp:lastModifiedBy>
  <cp:revision>4</cp:revision>
  <cp:lastPrinted>2014-07-29T02:48:00Z</cp:lastPrinted>
  <dcterms:created xsi:type="dcterms:W3CDTF">2020-12-16T07:31:00Z</dcterms:created>
  <dcterms:modified xsi:type="dcterms:W3CDTF">2020-12-17T02:28:00Z</dcterms:modified>
</cp:coreProperties>
</file>